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66B" w14:textId="0626822C" w:rsidR="00797D30" w:rsidRPr="004C6B0A" w:rsidRDefault="00567527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>
        <w:rPr>
          <w:rFonts w:cs="Arial"/>
          <w:b/>
          <w:bCs/>
          <w:color w:val="808080"/>
          <w:sz w:val="40"/>
          <w:szCs w:val="40"/>
          <w:lang w:val="sq-AL"/>
        </w:rPr>
        <w:t>Fondi i Konkurrueshmërisë Sektoriale</w:t>
      </w:r>
      <w:r w:rsidR="00797D30" w:rsidRPr="004C6B0A">
        <w:rPr>
          <w:rFonts w:cs="Arial"/>
          <w:b/>
          <w:bCs/>
          <w:color w:val="808080"/>
          <w:sz w:val="40"/>
          <w:szCs w:val="40"/>
          <w:lang w:val="sq-AL"/>
        </w:rPr>
        <w:t xml:space="preserve"> </w:t>
      </w:r>
    </w:p>
    <w:p w14:paraId="5B461187" w14:textId="0D78F4AF" w:rsidR="0022110F" w:rsidRPr="004C6B0A" w:rsidRDefault="00567527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>
        <w:rPr>
          <w:rFonts w:cs="Arial"/>
          <w:b/>
          <w:bCs/>
          <w:color w:val="808080"/>
          <w:sz w:val="40"/>
          <w:szCs w:val="40"/>
          <w:lang w:val="sq-AL"/>
        </w:rPr>
        <w:t>Deklarata Vjetore e Programit</w:t>
      </w:r>
      <w:r w:rsidR="00FF36FF" w:rsidRPr="004C6B0A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27E55304" w:rsidR="0022110F" w:rsidRPr="004C6B0A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4C6B0A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7F8720FA" w:rsidR="006C01F3" w:rsidRPr="004C6B0A" w:rsidRDefault="00567527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sq-AL"/>
        </w:rPr>
        <w:t>Shprehja e Interesit</w:t>
      </w:r>
      <w:r w:rsidR="0022110F" w:rsidRPr="004C6B0A">
        <w:rPr>
          <w:rFonts w:ascii="Gill Sans MT" w:hAnsi="Gill Sans MT" w:cs="Arial"/>
          <w:b/>
          <w:bCs/>
          <w:color w:val="C00000"/>
          <w:sz w:val="28"/>
          <w:szCs w:val="28"/>
          <w:lang w:val="sq-AL"/>
        </w:rPr>
        <w:br/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(</w:t>
      </w:r>
      <w:r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K</w:t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oncept Not</w:t>
      </w:r>
      <w:r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ë</w:t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)</w:t>
      </w:r>
    </w:p>
    <w:p w14:paraId="4018F39C" w14:textId="0E2B1817" w:rsidR="00337252" w:rsidRPr="004C6B0A" w:rsidRDefault="00567527" w:rsidP="00C651A3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t>Pjesa</w:t>
      </w:r>
      <w:r w:rsidR="00F6225E" w:rsidRPr="004C6B0A">
        <w:rPr>
          <w:rFonts w:ascii="Gill Sans MT" w:hAnsi="Gill Sans MT"/>
          <w:i w:val="0"/>
          <w:iCs/>
          <w:lang w:val="sq-AL"/>
        </w:rPr>
        <w:t xml:space="preserve"> 1: </w:t>
      </w:r>
      <w:r>
        <w:rPr>
          <w:rFonts w:ascii="Gill Sans MT" w:hAnsi="Gill Sans MT"/>
          <w:i w:val="0"/>
          <w:iCs/>
          <w:lang w:val="sq-AL"/>
        </w:rPr>
        <w:t>Aplik</w:t>
      </w:r>
      <w:r w:rsidR="009324AD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4C6B0A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08AD9955" w:rsidR="00470066" w:rsidRPr="004C6B0A" w:rsidRDefault="00567527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DVP-së</w:t>
            </w:r>
            <w:r w:rsidR="00E077D5">
              <w:rPr>
                <w:rFonts w:ascii="Gill Sans MT" w:hAnsi="Gill Sans MT" w:cs="Arial"/>
                <w:b/>
                <w:lang w:val="sq-AL"/>
              </w:rPr>
              <w:t>:</w:t>
            </w:r>
            <w:r w:rsidR="00337252" w:rsidRPr="004C6B0A">
              <w:rPr>
                <w:rFonts w:ascii="Gill Sans MT" w:hAnsi="Gill Sans MT" w:cs="Arial"/>
                <w:b/>
                <w:lang w:val="sq-AL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46F46A63" w14:textId="55D95010" w:rsidR="00470066" w:rsidRPr="004C6B0A" w:rsidRDefault="00567527" w:rsidP="00337252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DVP</w:t>
            </w:r>
            <w:r w:rsidR="00337252" w:rsidRPr="004C6B0A">
              <w:rPr>
                <w:rFonts w:ascii="Gill Sans MT" w:hAnsi="Gill Sans MT" w:cs="Arial"/>
                <w:lang w:val="sq-AL"/>
              </w:rPr>
              <w:t>-202</w:t>
            </w:r>
            <w:r w:rsidR="00797D30" w:rsidRPr="004C6B0A">
              <w:rPr>
                <w:rFonts w:ascii="Gill Sans MT" w:hAnsi="Gill Sans MT" w:cs="Arial"/>
                <w:lang w:val="sq-AL"/>
              </w:rPr>
              <w:t>2</w:t>
            </w:r>
            <w:r w:rsidR="00337252" w:rsidRPr="004C6B0A">
              <w:rPr>
                <w:rFonts w:ascii="Gill Sans MT" w:hAnsi="Gill Sans MT" w:cs="Arial"/>
                <w:lang w:val="sq-AL"/>
              </w:rPr>
              <w:t>-0</w:t>
            </w:r>
            <w:r w:rsidR="00797D30" w:rsidRPr="004C6B0A">
              <w:rPr>
                <w:rFonts w:ascii="Gill Sans MT" w:hAnsi="Gill Sans MT" w:cs="Arial"/>
                <w:lang w:val="sq-AL"/>
              </w:rPr>
              <w:t>2</w:t>
            </w:r>
          </w:p>
        </w:tc>
      </w:tr>
      <w:tr w:rsidR="00567527" w:rsidRPr="004C6B0A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6AB4165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638A644" w14:textId="2647DE5C" w:rsidR="00567527" w:rsidRPr="00785518" w:rsidRDefault="00567527" w:rsidP="00567527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9324AD">
              <w:rPr>
                <w:rFonts w:ascii="Gill Sans MT" w:hAnsi="Gill Sans MT"/>
                <w:b/>
                <w:szCs w:val="22"/>
                <w:lang w:val="sq-AL"/>
              </w:rPr>
              <w:t>uesit</w:t>
            </w:r>
          </w:p>
          <w:p w14:paraId="36DEAB10" w14:textId="764F711E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(Sipas certifikatës së regjistrimit, në gjuhën lokale)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5F6F3D18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Adresa: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7242304D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757EAC1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Email-i: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6327768D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E2A2526" w:rsidR="00567527" w:rsidRPr="004C6B0A" w:rsidRDefault="009324AD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567527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21DFDF59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Statusi juridik i aplik</w:t>
            </w:r>
            <w:r w:rsidR="009324AD">
              <w:rPr>
                <w:rFonts w:ascii="Gill Sans MT" w:hAnsi="Gill Sans MT" w:cs="Arial"/>
                <w:b/>
                <w:lang w:val="sq-AL"/>
              </w:rPr>
              <w:t>uesit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5C1B4E41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Viti i themelimit: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77FFD59B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56F4312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 / numri fiskal: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4C6B0A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06E7E0F4" w:rsidR="00337252" w:rsidRPr="004C6B0A" w:rsidRDefault="002C6CBE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/>
                <w:b/>
              </w:rPr>
              <w:t>Sektori (et) primar (e) në të cilin (ët) vepron aplikuesi:</w:t>
            </w:r>
            <w:r w:rsidR="00AD4185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4C6B0A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3648DCEE" w14:textId="05A05B5C" w:rsidR="00613D69" w:rsidRPr="004C6B0A" w:rsidRDefault="00FF36FF" w:rsidP="00FA11D1">
      <w:pPr>
        <w:spacing w:after="240"/>
        <w:rPr>
          <w:rFonts w:ascii="Gill Sans MT" w:hAnsi="Gill Sans MT" w:cs="Arial"/>
          <w:bCs/>
          <w:szCs w:val="22"/>
          <w:lang w:val="sq-AL"/>
        </w:rPr>
      </w:pPr>
      <w:r w:rsidRPr="004C6B0A">
        <w:rPr>
          <w:rFonts w:ascii="Gill Sans MT" w:hAnsi="Gill Sans MT" w:cs="Arial"/>
          <w:bCs/>
          <w:szCs w:val="22"/>
          <w:lang w:val="sq-AL"/>
        </w:rPr>
        <w:br/>
      </w:r>
      <w:r w:rsidR="0046196D">
        <w:rPr>
          <w:rFonts w:ascii="Gill Sans MT" w:hAnsi="Gill Sans MT"/>
          <w:bCs/>
          <w:szCs w:val="22"/>
        </w:rPr>
        <w:br/>
        <w:t xml:space="preserve">Aplikuesi kërkon nga USAID Kosovo Compete Activity që ta shqyrtojë mundësinë e partneritetit dhe bashkëfinancimit të aktivitetit të përshkruar më poshtë: </w:t>
      </w:r>
      <w:r w:rsidR="00294C59" w:rsidRPr="004C6B0A">
        <w:rPr>
          <w:rFonts w:ascii="Gill Sans MT" w:hAnsi="Gill Sans MT" w:cs="Arial"/>
          <w:bCs/>
          <w:szCs w:val="22"/>
          <w:lang w:val="sq-AL"/>
        </w:rPr>
        <w:t>: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4C6B0A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61F11C50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  <w:lang w:val="sq-AL"/>
              </w:rPr>
            </w:pPr>
          </w:p>
        </w:tc>
      </w:tr>
      <w:tr w:rsidR="00ED685A" w:rsidRPr="004C6B0A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379712CB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Lloji i aktivitetit: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286B7250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Se</w:t>
            </w:r>
            <w:r w:rsidR="00567527">
              <w:rPr>
                <w:rFonts w:ascii="Gill Sans MT" w:hAnsi="Gill Sans MT" w:cs="Arial"/>
                <w:b/>
                <w:lang w:val="sq-AL"/>
              </w:rPr>
              <w:t>ktori</w:t>
            </w:r>
            <w:r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17215326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Vend</w:t>
            </w:r>
            <w:r w:rsidR="00762965">
              <w:rPr>
                <w:rFonts w:ascii="Gill Sans MT" w:hAnsi="Gill Sans MT" w:cs="Arial"/>
                <w:b/>
                <w:lang w:val="sq-AL"/>
              </w:rPr>
              <w:t>ndodhja</w:t>
            </w:r>
            <w:r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="00762965">
              <w:rPr>
                <w:rFonts w:ascii="Gill Sans MT" w:hAnsi="Gill Sans MT" w:cs="Arial"/>
                <w:b/>
                <w:lang w:val="sq-AL"/>
              </w:rPr>
              <w:t>e</w:t>
            </w:r>
            <w:r>
              <w:rPr>
                <w:rFonts w:ascii="Gill Sans MT" w:hAnsi="Gill Sans MT" w:cs="Arial"/>
                <w:b/>
                <w:lang w:val="sq-AL"/>
              </w:rPr>
              <w:t xml:space="preserve">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F37D3F" w:rsidRPr="004C6B0A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8393570" w:rsidR="00F37D3F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Data e fillimit të aktivitetit</w:t>
            </w:r>
            <w:r w:rsidR="00F37D3F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1882" w:type="dxa"/>
          </w:tcPr>
          <w:p w14:paraId="2EB49518" w14:textId="77777777" w:rsidR="00F37D3F" w:rsidRPr="004C6B0A" w:rsidRDefault="00F37D3F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7DF2CE85" w:rsidR="00F37D3F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Përfundimi deri më</w:t>
            </w:r>
            <w:r w:rsidR="00F37D3F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3346" w:type="dxa"/>
          </w:tcPr>
          <w:p w14:paraId="2A5A7C0A" w14:textId="20531761" w:rsidR="00F37D3F" w:rsidRPr="004C6B0A" w:rsidRDefault="00F37D3F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5E6930A4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Partner</w:t>
            </w:r>
            <w:r w:rsidR="00762965">
              <w:rPr>
                <w:rFonts w:ascii="Gill Sans MT" w:hAnsi="Gill Sans MT" w:cs="Arial"/>
                <w:b/>
                <w:lang w:val="sq-AL"/>
              </w:rPr>
              <w:t>i (</w:t>
            </w:r>
            <w:r w:rsidR="00567527">
              <w:rPr>
                <w:rFonts w:ascii="Gill Sans MT" w:hAnsi="Gill Sans MT" w:cs="Arial"/>
                <w:b/>
                <w:lang w:val="sq-AL"/>
              </w:rPr>
              <w:t>ët</w:t>
            </w:r>
            <w:r w:rsidR="00762965">
              <w:rPr>
                <w:rFonts w:ascii="Gill Sans MT" w:hAnsi="Gill Sans MT" w:cs="Arial"/>
                <w:b/>
                <w:lang w:val="sq-AL"/>
              </w:rPr>
              <w:t>)</w:t>
            </w:r>
            <w:r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7640215" w14:textId="71106ED3" w:rsidR="006C01F3" w:rsidRPr="004C6B0A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>Lis</w:t>
            </w:r>
            <w:r w:rsidR="00567527">
              <w:rPr>
                <w:rFonts w:ascii="Gill Sans MT" w:hAnsi="Gill Sans MT" w:cs="Arial"/>
                <w:lang w:val="sq-AL"/>
              </w:rPr>
              <w:t>ta e partner</w:t>
            </w:r>
            <w:r w:rsidR="00762965">
              <w:rPr>
                <w:rFonts w:ascii="Gill Sans MT" w:hAnsi="Gill Sans MT" w:cs="Arial"/>
                <w:lang w:val="sq-AL"/>
              </w:rPr>
              <w:t>it (</w:t>
            </w:r>
            <w:r w:rsidR="00567527">
              <w:rPr>
                <w:rFonts w:ascii="Gill Sans MT" w:hAnsi="Gill Sans MT" w:cs="Arial"/>
                <w:lang w:val="sq-AL"/>
              </w:rPr>
              <w:t>ëve</w:t>
            </w:r>
            <w:r w:rsidR="00762965">
              <w:rPr>
                <w:rFonts w:ascii="Gill Sans MT" w:hAnsi="Gill Sans MT" w:cs="Arial"/>
                <w:lang w:val="sq-AL"/>
              </w:rPr>
              <w:t>)</w:t>
            </w:r>
          </w:p>
        </w:tc>
      </w:tr>
      <w:tr w:rsidR="00ED685A" w:rsidRPr="004C6B0A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0F4E1B3E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Kostoja e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747F9EB6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 xml:space="preserve">Fondi i grantit </w:t>
            </w:r>
            <w:r w:rsidR="00D068C0">
              <w:rPr>
                <w:rFonts w:ascii="Gill Sans MT" w:hAnsi="Gill Sans MT" w:cs="Arial"/>
                <w:lang w:val="sq-AL"/>
              </w:rPr>
              <w:t>të</w:t>
            </w:r>
            <w:r>
              <w:rPr>
                <w:rFonts w:ascii="Gill Sans MT" w:hAnsi="Gill Sans MT" w:cs="Arial"/>
                <w:lang w:val="sq-AL"/>
              </w:rPr>
              <w:t xml:space="preserve"> kërkuar</w:t>
            </w:r>
            <w:r w:rsidR="00C74B29" w:rsidRPr="004C6B0A">
              <w:rPr>
                <w:rFonts w:ascii="Gill Sans MT" w:hAnsi="Gill Sans MT" w:cs="Arial"/>
                <w:lang w:val="sq-AL"/>
              </w:rPr>
              <w:t xml:space="preserve">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 xml:space="preserve">€ </w:t>
            </w:r>
          </w:p>
        </w:tc>
      </w:tr>
      <w:tr w:rsidR="00ED685A" w:rsidRPr="004C6B0A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5975C241" w:rsidR="00ED685A" w:rsidRPr="004C6B0A" w:rsidRDefault="00D068C0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/>
              </w:rPr>
              <w:t xml:space="preserve">Të gjitha të tjerët (përfshirë </w:t>
            </w:r>
            <w:r w:rsidR="00567527">
              <w:rPr>
                <w:rFonts w:ascii="Gill Sans MT" w:hAnsi="Gill Sans MT" w:cs="Arial"/>
                <w:lang w:val="sq-AL"/>
              </w:rPr>
              <w:t>bashkëfinancimin</w:t>
            </w:r>
            <w:r w:rsidR="00C74B29" w:rsidRPr="004C6B0A">
              <w:rPr>
                <w:rFonts w:ascii="Gill Sans MT" w:hAnsi="Gill Sans MT" w:cs="Arial"/>
                <w:lang w:val="sq-AL"/>
              </w:rPr>
              <w:t>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 xml:space="preserve">€ </w:t>
            </w:r>
          </w:p>
        </w:tc>
      </w:tr>
      <w:tr w:rsidR="00ED685A" w:rsidRPr="004C6B0A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032C150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GJITHSEJ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€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 xml:space="preserve"> </w:t>
            </w:r>
          </w:p>
        </w:tc>
      </w:tr>
    </w:tbl>
    <w:p w14:paraId="60507599" w14:textId="15AA15A7" w:rsidR="00DD6B3E" w:rsidRPr="004C6B0A" w:rsidRDefault="007E4FB5" w:rsidP="00DD6B3E">
      <w:pPr>
        <w:spacing w:before="360"/>
        <w:rPr>
          <w:rFonts w:ascii="Gill Sans MT" w:hAnsi="Gill Sans MT"/>
          <w:lang w:val="sq-AL"/>
        </w:rPr>
      </w:pPr>
      <w:r>
        <w:rPr>
          <w:rFonts w:ascii="Gill Sans MT" w:hAnsi="Gill Sans MT"/>
        </w:rPr>
        <w:lastRenderedPageBreak/>
        <w:t xml:space="preserve">Unë/ne vërtetoj/më se informatat që i përmban kjo Deklaratë dhe dokumentet që i janë bashkangjitur kësaj Deklarate janë të plota dhe të sakta për sa kam njohuri.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35"/>
        <w:gridCol w:w="3322"/>
        <w:gridCol w:w="281"/>
        <w:gridCol w:w="1802"/>
      </w:tblGrid>
      <w:tr w:rsidR="00DD6B3E" w:rsidRPr="004C6B0A" w14:paraId="4C45F5E6" w14:textId="77777777" w:rsidTr="004C6B0A">
        <w:tc>
          <w:tcPr>
            <w:tcW w:w="3389" w:type="dxa"/>
            <w:tcBorders>
              <w:bottom w:val="single" w:sz="4" w:space="0" w:color="auto"/>
            </w:tcBorders>
          </w:tcPr>
          <w:p w14:paraId="09BC6220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5" w:type="dxa"/>
          </w:tcPr>
          <w:p w14:paraId="1B0D1C8D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610D062B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1" w:type="dxa"/>
          </w:tcPr>
          <w:p w14:paraId="4BB27B42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192F7270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4C6B0A" w:rsidRPr="004C6B0A" w14:paraId="6C8042C8" w14:textId="77777777" w:rsidTr="004C6B0A">
        <w:tc>
          <w:tcPr>
            <w:tcW w:w="3389" w:type="dxa"/>
            <w:tcBorders>
              <w:top w:val="single" w:sz="4" w:space="0" w:color="auto"/>
            </w:tcBorders>
          </w:tcPr>
          <w:p w14:paraId="32F74FC6" w14:textId="0C1332D0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 xml:space="preserve">Kreu i organizatës </w:t>
            </w:r>
          </w:p>
        </w:tc>
        <w:tc>
          <w:tcPr>
            <w:tcW w:w="235" w:type="dxa"/>
          </w:tcPr>
          <w:p w14:paraId="54BC22E4" w14:textId="77777777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</w:tcPr>
          <w:p w14:paraId="50935500" w14:textId="756A4FE4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1" w:type="dxa"/>
          </w:tcPr>
          <w:p w14:paraId="3F30C87A" w14:textId="77777777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D87C43D" w14:textId="19D9452B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>Data</w:t>
            </w:r>
          </w:p>
        </w:tc>
      </w:tr>
    </w:tbl>
    <w:p w14:paraId="2949E2CE" w14:textId="77777777" w:rsidR="00DD6B3E" w:rsidRPr="004C6B0A" w:rsidRDefault="00DD6B3E" w:rsidP="00DD6B3E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</w:p>
    <w:p w14:paraId="57DB6E2E" w14:textId="390D5992" w:rsidR="00DD6B3E" w:rsidRPr="004C6B0A" w:rsidRDefault="004C6B0A" w:rsidP="00C651A3">
      <w:pPr>
        <w:pStyle w:val="Non-TOCH3"/>
        <w:rPr>
          <w:rFonts w:ascii="Gill Sans MT" w:hAnsi="Gill Sans MT"/>
          <w:i w:val="0"/>
          <w:iCs/>
          <w:lang w:val="sq-AL"/>
        </w:rPr>
      </w:pPr>
      <w:r w:rsidRPr="004C6B0A">
        <w:rPr>
          <w:rFonts w:ascii="Gill Sans MT" w:hAnsi="Gill Sans MT"/>
          <w:i w:val="0"/>
          <w:iCs/>
          <w:lang w:val="sq-AL"/>
        </w:rPr>
        <w:t>Pjesa</w:t>
      </w:r>
      <w:r w:rsidR="00DD6B3E" w:rsidRPr="004C6B0A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4C6B0A">
        <w:rPr>
          <w:rFonts w:ascii="Gill Sans MT" w:hAnsi="Gill Sans MT"/>
          <w:i w:val="0"/>
          <w:iCs/>
          <w:lang w:val="sq-AL"/>
        </w:rPr>
        <w:t xml:space="preserve">: </w:t>
      </w:r>
      <w:r w:rsidRPr="004C6B0A">
        <w:rPr>
          <w:rFonts w:ascii="Gill Sans MT" w:hAnsi="Gill Sans MT"/>
          <w:i w:val="0"/>
          <w:iCs/>
          <w:lang w:val="sq-AL"/>
        </w:rPr>
        <w:t xml:space="preserve">Shprehja e </w:t>
      </w:r>
      <w:r w:rsidR="007E4FB5">
        <w:rPr>
          <w:rFonts w:ascii="Gill Sans MT" w:hAnsi="Gill Sans MT"/>
          <w:i w:val="0"/>
          <w:iCs/>
          <w:lang w:val="sq-AL"/>
        </w:rPr>
        <w:t>I</w:t>
      </w:r>
      <w:r w:rsidRPr="004C6B0A">
        <w:rPr>
          <w:rFonts w:ascii="Gill Sans MT" w:hAnsi="Gill Sans MT"/>
          <w:i w:val="0"/>
          <w:iCs/>
          <w:lang w:val="sq-AL"/>
        </w:rPr>
        <w:t>nteresit</w:t>
      </w:r>
      <w:r w:rsidR="00CC1AEA" w:rsidRPr="004C6B0A">
        <w:rPr>
          <w:rFonts w:ascii="Gill Sans MT" w:hAnsi="Gill Sans MT"/>
          <w:i w:val="0"/>
          <w:iCs/>
          <w:lang w:val="sq-AL"/>
        </w:rPr>
        <w:t xml:space="preserve"> </w:t>
      </w:r>
    </w:p>
    <w:p w14:paraId="1AF529D5" w14:textId="4A528BF2" w:rsidR="00CC1AEA" w:rsidRPr="004C6B0A" w:rsidRDefault="00CC1AEA" w:rsidP="00CC1AEA">
      <w:pPr>
        <w:rPr>
          <w:lang w:val="sq-AL" w:eastAsia="en-AU"/>
        </w:rPr>
      </w:pPr>
    </w:p>
    <w:p w14:paraId="57CC68C0" w14:textId="24974641" w:rsidR="00DD6B3E" w:rsidRPr="004C6B0A" w:rsidRDefault="004C6B0A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4C6B0A">
        <w:rPr>
          <w:rFonts w:ascii="Gill Sans MT" w:hAnsi="Gill Sans MT"/>
          <w:iCs/>
          <w:szCs w:val="22"/>
          <w:lang w:val="sq-AL" w:eastAsia="sr-Latn-CS"/>
        </w:rPr>
        <w:t xml:space="preserve">Dorëzimi i </w:t>
      </w:r>
      <w:r w:rsidR="007E4FB5">
        <w:rPr>
          <w:rFonts w:ascii="Gill Sans MT" w:hAnsi="Gill Sans MT"/>
          <w:iCs/>
          <w:szCs w:val="22"/>
          <w:lang w:val="sq-AL" w:eastAsia="sr-Latn-CS"/>
        </w:rPr>
        <w:t>S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hprehjes së </w:t>
      </w:r>
      <w:r w:rsidR="007E4FB5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</w:t>
      </w:r>
      <w:r w:rsidR="007E4FB5">
        <w:rPr>
          <w:rFonts w:ascii="Gill Sans MT" w:hAnsi="Gill Sans MT"/>
          <w:iCs/>
          <w:szCs w:val="22"/>
          <w:lang w:val="sq-AL" w:eastAsia="sr-Latn-CS"/>
        </w:rPr>
        <w:t xml:space="preserve"> (ShEI)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është </w:t>
      </w:r>
      <w:r w:rsidRPr="00E077D5">
        <w:rPr>
          <w:rFonts w:ascii="Gill Sans MT" w:hAnsi="Gill Sans MT"/>
          <w:iCs/>
          <w:szCs w:val="22"/>
          <w:u w:val="single"/>
          <w:lang w:val="sq-AL" w:eastAsia="sr-Latn-CS"/>
        </w:rPr>
        <w:t>faza e parë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në procesin e përzgjedhjes së grantit. Shprehja e </w:t>
      </w:r>
      <w:r w:rsidR="007E4FB5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 duhet të shpjegojë qartë dhe në mënyrë koncize problemin që synon t</w:t>
      </w:r>
      <w:r w:rsidR="005471F3">
        <w:rPr>
          <w:rFonts w:ascii="Gill Sans MT" w:hAnsi="Gill Sans MT"/>
          <w:iCs/>
          <w:szCs w:val="22"/>
          <w:lang w:val="sq-AL" w:eastAsia="sr-Latn-CS"/>
        </w:rPr>
        <w:t>a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adresojë; të përshkruajë aktivitetet kryesore të propozuara; relevancën e aktiviteteve të propozuara për qëllimet USAID Compete</w:t>
      </w:r>
      <w:r w:rsidR="005471F3">
        <w:rPr>
          <w:rFonts w:ascii="Gill Sans MT" w:hAnsi="Gill Sans MT"/>
          <w:iCs/>
          <w:szCs w:val="22"/>
          <w:lang w:val="sq-AL" w:eastAsia="sr-Latn-CS"/>
        </w:rPr>
        <w:t xml:space="preserve"> Activity</w:t>
      </w:r>
      <w:r w:rsidRPr="004C6B0A">
        <w:rPr>
          <w:rFonts w:ascii="Gill Sans MT" w:hAnsi="Gill Sans MT"/>
          <w:iCs/>
          <w:szCs w:val="22"/>
          <w:lang w:val="sq-AL" w:eastAsia="sr-Latn-CS"/>
        </w:rPr>
        <w:t>; ndikimin e pritshëm sistemik të aktiviteteve të propozuara; rezultatet e pritura të aktiviteteve të propozuara (duke përshkruar se si rezultatet kontribuojnë në treguesit e rezultateve të projektit); planin e menaxhimit; përvojën e mëparshme relevante të aplik</w:t>
      </w:r>
      <w:r w:rsidR="005471F3">
        <w:rPr>
          <w:rFonts w:ascii="Gill Sans MT" w:hAnsi="Gill Sans MT"/>
          <w:iCs/>
          <w:szCs w:val="22"/>
          <w:lang w:val="sq-AL" w:eastAsia="sr-Latn-CS"/>
        </w:rPr>
        <w:t>uesit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; dhe buxhetin fillestar të propozuar. Shprehja e </w:t>
      </w:r>
      <w:r w:rsidR="005471F3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 nuk duhet të jetë më e gjatë se 5 faqe dhe duhet të dorëzohet në formatin e mëposhtëm.</w:t>
      </w:r>
    </w:p>
    <w:p w14:paraId="4D7C27E2" w14:textId="3838EBDF" w:rsidR="00FD0D86" w:rsidRPr="004C6B0A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4C6B0A" w14:paraId="5054559B" w14:textId="77777777" w:rsidTr="00685F44">
        <w:trPr>
          <w:trHeight w:val="2879"/>
        </w:trPr>
        <w:tc>
          <w:tcPr>
            <w:tcW w:w="9019" w:type="dxa"/>
          </w:tcPr>
          <w:p w14:paraId="73C5823D" w14:textId="6A53672F" w:rsidR="00AA667F" w:rsidRPr="004C6B0A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Relevanc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 e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ktivitetit të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ropozuar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n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daj</w:t>
            </w:r>
            <w:r w:rsidR="00796372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O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bjektiva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ve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t</w:t>
            </w:r>
            <w:r w:rsidR="00796372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ë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USAID Compete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Activity </w:t>
            </w:r>
          </w:p>
          <w:p w14:paraId="7B2257C4" w14:textId="3E8BA1BF" w:rsidR="00AA667F" w:rsidRPr="004C6B0A" w:rsidRDefault="004C6B0A" w:rsidP="00AA667F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Shpjegoni se si aktiviteti që e propozoni është në  </w:t>
            </w:r>
            <w:r w:rsidR="00796372" w:rsidRPr="00BD013B">
              <w:rPr>
                <w:rFonts w:ascii="Gill Sans MT" w:hAnsi="Gill Sans MT"/>
                <w:i/>
                <w:iCs/>
                <w:lang w:val="sq-AL" w:eastAsia="sr-Latn-CS"/>
              </w:rPr>
              <w:t>përputh</w:t>
            </w:r>
            <w:r w:rsidR="00BD013B" w:rsidRPr="00BD013B">
              <w:rPr>
                <w:rFonts w:ascii="Gill Sans MT" w:hAnsi="Gill Sans MT"/>
                <w:i/>
                <w:iCs/>
                <w:lang w:val="sq-AL" w:eastAsia="sr-Latn-CS"/>
              </w:rPr>
              <w:t>je</w:t>
            </w:r>
            <w:r w:rsidR="00796372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me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objektiv</w:t>
            </w:r>
            <w:r w:rsidR="00796372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at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 e USAID Compete</w:t>
            </w:r>
            <w:r w:rsidR="00796372">
              <w:rPr>
                <w:rFonts w:ascii="Gill Sans MT" w:hAnsi="Gill Sans MT"/>
                <w:i/>
                <w:iCs/>
                <w:lang w:val="sq-AL" w:eastAsia="sr-Latn-CS"/>
              </w:rPr>
              <w:t xml:space="preserve"> Activity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, pra </w:t>
            </w:r>
            <w:r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për të përmirësuar në mënyrë të qëndrueshme konkurrueshmërinë eksportuese në sektorët e </w:t>
            </w:r>
            <w:r w:rsidR="00796372"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përpunimit të drurit</w:t>
            </w:r>
            <w:r w:rsidR="00796372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, </w:t>
            </w:r>
            <w:r w:rsidR="00796372"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të </w:t>
            </w:r>
            <w:r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përpunimit të ushqimit, dhe të TIK-ut</w:t>
            </w:r>
            <w:r w:rsidR="00AA667F"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</w:p>
          <w:p w14:paraId="78E7E83E" w14:textId="77777777" w:rsidR="00AA667F" w:rsidRPr="004C6B0A" w:rsidRDefault="00AA667F" w:rsidP="00AA667F">
            <w:pPr>
              <w:pStyle w:val="ListParagraph"/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3D6C099B" w14:textId="74B96462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074D0515" w14:textId="30C8A54F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1C7AA7C3" w14:textId="28829213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2EAC9139" w14:textId="77777777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5ED1B457" w14:textId="77777777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5F56A8D4" w14:textId="77777777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4B0DA182" w14:textId="7C96FAD6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4721CE11" w14:textId="76EB326C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37FA47AE" w14:textId="179CAE2A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70D22D76" w14:textId="4A270E83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25412C7C" w14:textId="1A97C281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</w:tc>
      </w:tr>
      <w:tr w:rsidR="00282BCA" w:rsidRPr="004C6B0A" w14:paraId="6A4FC952" w14:textId="77777777" w:rsidTr="00685F44">
        <w:trPr>
          <w:trHeight w:val="4319"/>
        </w:trPr>
        <w:tc>
          <w:tcPr>
            <w:tcW w:w="9019" w:type="dxa"/>
          </w:tcPr>
          <w:p w14:paraId="6CD3208C" w14:textId="1E73F035" w:rsidR="00AA667F" w:rsidRPr="004C6B0A" w:rsidRDefault="004C6B0A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Përshkrimi i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ktivitetit dhe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roblemi që 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S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ynon t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dresojë</w:t>
            </w:r>
          </w:p>
          <w:p w14:paraId="3269826C" w14:textId="561EBA80" w:rsidR="00AA667F" w:rsidRPr="004C6B0A" w:rsidRDefault="00A960B1" w:rsidP="00AA667F">
            <w:pPr>
              <w:rPr>
                <w:rFonts w:ascii="Gill Sans MT" w:hAnsi="Gill Sans MT"/>
                <w:i/>
                <w:iCs/>
                <w:lang w:val="sq-AL" w:eastAsia="sr-Latn-CS"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>
              <w:rPr>
                <w:rFonts w:ascii="Gill Sans MT" w:hAnsi="Gill Sans MT"/>
                <w:i/>
                <w:iCs/>
              </w:rPr>
              <w:t xml:space="preserve"> aktivitetin e propozuar dhe </w:t>
            </w:r>
            <w:r>
              <w:rPr>
                <w:rFonts w:ascii="Gill Sans MT" w:hAnsi="Gill Sans MT"/>
                <w:i/>
                <w:iCs/>
                <w:u w:val="single"/>
              </w:rPr>
              <w:t>problemet/çështjet kryesore</w:t>
            </w:r>
            <w:r>
              <w:rPr>
                <w:rFonts w:ascii="Gill Sans MT" w:hAnsi="Gill Sans MT"/>
                <w:i/>
                <w:iCs/>
              </w:rPr>
              <w:t xml:space="preserve"> që do t'i trajtojë ai.</w:t>
            </w:r>
            <w:r w:rsidR="00970DDE">
              <w:rPr>
                <w:rFonts w:ascii="Gill Sans MT" w:hAnsi="Gill Sans MT"/>
                <w:i/>
                <w:iCs/>
              </w:rPr>
              <w:t xml:space="preserve">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>Gjithashtu, përshkr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uajeni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se si aktiviteti i propozuar </w:t>
            </w:r>
            <w:r w:rsidR="00B17E5F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synon </w:t>
            </w:r>
            <w:r w:rsidR="004C6B0A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të adresojë të paktën njërën prej kufizimeve sektoriale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 të identifikuara në kuadër të </w:t>
            </w:r>
            <w:hyperlink r:id="rId7" w:history="1">
              <w:r w:rsidR="004C6B0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 xml:space="preserve">Analizës së </w:t>
              </w:r>
              <w:r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K</w:t>
              </w:r>
              <w:r w:rsidR="004C6B0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 xml:space="preserve">ufizimeve të </w:t>
              </w:r>
              <w:r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S</w:t>
              </w:r>
              <w:r w:rsidR="004C6B0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 xml:space="preserve">istemit të </w:t>
              </w:r>
              <w:r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T</w:t>
              </w:r>
              <w:r w:rsidR="004C6B0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regut</w:t>
              </w:r>
            </w:hyperlink>
            <w:r w:rsidR="004C6B0A" w:rsidRPr="004C6B0A">
              <w:rPr>
                <w:rStyle w:val="Hyperlink"/>
                <w:rFonts w:ascii="Gill Sans MT" w:hAnsi="Gill Sans MT"/>
                <w:i/>
                <w:iCs/>
                <w:u w:val="none"/>
                <w:lang w:val="sq-AL" w:eastAsia="sr-Latn-CS"/>
              </w:rPr>
              <w:t xml:space="preserve">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>të USAID Compete.</w:t>
            </w:r>
          </w:p>
          <w:p w14:paraId="7C8DE324" w14:textId="2DC14752" w:rsidR="00282BCA" w:rsidRPr="004C6B0A" w:rsidRDefault="00282BCA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282BCA" w:rsidRPr="004C6B0A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1B74D81B" w:rsidR="00282BCA" w:rsidRPr="004C6B0A" w:rsidRDefault="004C6B0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Synimet dhe </w:t>
            </w:r>
            <w:r w:rsidR="00350D44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O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bjektivat e </w:t>
            </w:r>
            <w:r w:rsidR="00350D44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ktivitetit</w:t>
            </w:r>
            <w:r w:rsidR="00282BC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</w:p>
          <w:p w14:paraId="6710C1B3" w14:textId="11583E49" w:rsidR="00A13E36" w:rsidRDefault="004C6B0A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Shënoni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synimin e përgjithshëm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 të aktivitetit të propozuar. </w:t>
            </w:r>
            <w:r w:rsidR="00A13E36">
              <w:rPr>
                <w:rFonts w:ascii="Gill Sans MT" w:hAnsi="Gill Sans MT"/>
                <w:i/>
                <w:iCs/>
              </w:rPr>
              <w:t xml:space="preserve">Renditni 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objektivat specifike të aktivitetit të cilat duhet </w:t>
            </w:r>
            <w:r w:rsidR="00A13E36">
              <w:rPr>
                <w:rFonts w:ascii="Gill Sans MT" w:hAnsi="Gill Sans MT"/>
                <w:i/>
                <w:iCs/>
              </w:rPr>
              <w:t>të përmbushen për ta arritur synimin e përgjithshëm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A13E36">
              <w:rPr>
                <w:rFonts w:ascii="Gill Sans MT" w:hAnsi="Gill Sans MT"/>
                <w:i/>
                <w:iCs/>
              </w:rPr>
              <w:t xml:space="preserve">Duhet të </w:t>
            </w:r>
            <w:r w:rsidR="00A13E36">
              <w:rPr>
                <w:rFonts w:ascii="Gill Sans MT" w:hAnsi="Gill Sans MT"/>
                <w:i/>
                <w:iCs/>
                <w:u w:val="single"/>
              </w:rPr>
              <w:t>bëhet e qartë</w:t>
            </w:r>
            <w:r w:rsidR="00A13E36">
              <w:rPr>
                <w:rFonts w:ascii="Gill Sans MT" w:hAnsi="Gill Sans MT"/>
                <w:i/>
                <w:iCs/>
              </w:rPr>
              <w:t xml:space="preserve"> se si arritja e synimit dhe objektivave të aktivitetit të grantit do t'i kontribuojë </w:t>
            </w:r>
            <w:r w:rsidR="00A13E36">
              <w:rPr>
                <w:rFonts w:ascii="Gill Sans MT" w:hAnsi="Gill Sans MT"/>
                <w:i/>
                <w:iCs/>
                <w:u w:val="single"/>
              </w:rPr>
              <w:t>trajtimit të çështjeve/problemeve</w:t>
            </w:r>
            <w:r w:rsidR="00A13E36">
              <w:rPr>
                <w:rFonts w:ascii="Gill Sans MT" w:hAnsi="Gill Sans MT"/>
                <w:i/>
                <w:iCs/>
              </w:rPr>
              <w:t xml:space="preserve"> që janë renditur në Seksionin </w:t>
            </w:r>
            <w:r w:rsidR="00DF7D7A">
              <w:rPr>
                <w:rFonts w:ascii="Gill Sans MT" w:hAnsi="Gill Sans MT"/>
                <w:i/>
                <w:iCs/>
              </w:rPr>
              <w:t>B</w:t>
            </w:r>
            <w:r w:rsidR="00A13E36">
              <w:rPr>
                <w:rFonts w:ascii="Gill Sans MT" w:hAnsi="Gill Sans MT"/>
                <w:i/>
                <w:iCs/>
              </w:rPr>
              <w:t xml:space="preserve"> më lart.</w:t>
            </w:r>
          </w:p>
          <w:p w14:paraId="3C6BF66A" w14:textId="77777777" w:rsidR="00A13E36" w:rsidRDefault="00A13E36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</w:p>
          <w:p w14:paraId="45CF3D7B" w14:textId="2AC5C43C" w:rsidR="00A13E36" w:rsidRPr="004C6B0A" w:rsidRDefault="00A13E36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282BCA" w:rsidRPr="004C6B0A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54C5ED2B" w:rsidR="00282BCA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Detyrat dhe </w:t>
            </w:r>
            <w:r w:rsidR="0029145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ktivitetet e </w:t>
            </w:r>
            <w:r w:rsidR="0029145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ropozuara</w:t>
            </w:r>
          </w:p>
          <w:p w14:paraId="3E05504F" w14:textId="77777777" w:rsidR="00093458" w:rsidRPr="008C0C32" w:rsidRDefault="00093458" w:rsidP="00093458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 w:rsidRPr="00E077D5">
              <w:rPr>
                <w:rFonts w:ascii="Gill Sans MT" w:hAnsi="Gill Sans MT"/>
                <w:i/>
                <w:iCs/>
              </w:rPr>
              <w:t>Renditni</w:t>
            </w:r>
            <w:r>
              <w:rPr>
                <w:rFonts w:ascii="Gill Sans MT" w:hAnsi="Gill Sans MT"/>
                <w:i/>
                <w:iCs/>
              </w:rPr>
              <w:t xml:space="preserve"> dhe </w:t>
            </w:r>
            <w:r w:rsidRPr="00E077D5">
              <w:rPr>
                <w:rFonts w:ascii="Gill Sans MT" w:hAnsi="Gill Sans MT"/>
                <w:i/>
                <w:iCs/>
              </w:rPr>
              <w:t>përshkruani shkurtimisht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E077D5">
              <w:rPr>
                <w:rFonts w:ascii="Gill Sans MT" w:hAnsi="Gill Sans MT"/>
                <w:i/>
                <w:iCs/>
              </w:rPr>
              <w:t>aktivitetet ilustruese</w:t>
            </w:r>
            <w:r>
              <w:rPr>
                <w:rFonts w:ascii="Gill Sans MT" w:hAnsi="Gill Sans MT"/>
                <w:i/>
                <w:iCs/>
              </w:rPr>
              <w:t xml:space="preserve"> që organizata e juaj propozon t'i ndërmarrë për t'i realizuar objektivat e aktivitetit të propozuar të grantit. </w:t>
            </w:r>
          </w:p>
          <w:p w14:paraId="3C4E631C" w14:textId="77777777" w:rsidR="00B52E33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7D04A7E1" w14:textId="6C0CA622" w:rsidR="00093458" w:rsidRPr="004C6B0A" w:rsidRDefault="00093458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A667F" w:rsidRPr="004C6B0A" w14:paraId="738582AF" w14:textId="77777777" w:rsidTr="00282BCA">
        <w:trPr>
          <w:trHeight w:val="5129"/>
        </w:trPr>
        <w:tc>
          <w:tcPr>
            <w:tcW w:w="9019" w:type="dxa"/>
          </w:tcPr>
          <w:p w14:paraId="0063CA93" w14:textId="26A1EA04" w:rsidR="00AA667F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Ndikimi </w:t>
            </w:r>
            <w:r w:rsidR="00F30F97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S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istemik</w:t>
            </w:r>
          </w:p>
          <w:p w14:paraId="689692AA" w14:textId="7D16756A" w:rsidR="00AA667F" w:rsidRPr="004C6B0A" w:rsidRDefault="00F30F97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 w:rsidRPr="00EE5594" w:rsidDel="00F30F97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se si aktiviteti i propozuar do të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ndikojë në konkurrueshmërinë e sektorit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011C46"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 w:rsidR="00011C46" w:rsidRPr="00EE5594" w:rsidDel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se sa 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akterët e tjerë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të sektorit përfitojnë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nga aktiviteti</w:t>
            </w:r>
            <w:r w:rsidR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 i propozuar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Përshkruani 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se sa 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>aktiviteti i propozuar do t</w:t>
            </w:r>
            <w:r w:rsidR="009A641B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 xml:space="preserve"> b</w:t>
            </w:r>
            <w:r w:rsidR="009A641B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 xml:space="preserve">het i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qëndrueshëm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>.</w:t>
            </w:r>
          </w:p>
        </w:tc>
      </w:tr>
      <w:tr w:rsidR="00AD6CF9" w:rsidRPr="004C6B0A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61A3595E" w:rsidR="00AD6CF9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Rezultatet e </w:t>
            </w:r>
            <w:r w:rsidR="00375B76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ritura</w:t>
            </w:r>
          </w:p>
          <w:p w14:paraId="4439D594" w14:textId="52A860B6" w:rsidR="00375B76" w:rsidRDefault="00EE5594" w:rsidP="00EE5594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>Rendi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t</w:t>
            </w: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ni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rezultatet e pritura</w:t>
            </w: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të aktiviteteve të propozuara dhe përshkruani 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se </w:t>
            </w:r>
            <w:r w:rsidR="00375B76">
              <w:rPr>
                <w:rFonts w:ascii="Gill Sans MT" w:hAnsi="Gill Sans MT"/>
                <w:i/>
                <w:iCs/>
              </w:rPr>
              <w:t>sa ato kontribuojn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375B76">
              <w:rPr>
                <w:rFonts w:ascii="Gill Sans MT" w:hAnsi="Gill Sans MT"/>
                <w:i/>
                <w:iCs/>
              </w:rPr>
              <w:t>tek rezultatet kyçe t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 USAID Compete s</w:t>
            </w:r>
            <w:r w:rsidR="00375B76">
              <w:rPr>
                <w:rFonts w:ascii="Gill Sans MT" w:hAnsi="Gill Sans MT"/>
                <w:i/>
                <w:iCs/>
              </w:rPr>
              <w:t>iç janë përcaktuar në Seksionin 7 të dokumentit kryesor t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DVP-së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(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DVP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-2022-02).</w:t>
            </w:r>
          </w:p>
          <w:p w14:paraId="0E92F3B9" w14:textId="77777777" w:rsidR="00375B76" w:rsidRDefault="00375B76" w:rsidP="00EE5594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</w:p>
          <w:p w14:paraId="0AA2A2DF" w14:textId="5107F955" w:rsidR="00375B76" w:rsidRPr="004C6B0A" w:rsidRDefault="00375B76" w:rsidP="00E02E11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F3697" w:rsidRPr="004C6B0A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508AC41D" w:rsidR="00AF3697" w:rsidRPr="004C6B0A" w:rsidRDefault="00EE5594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Plani i </w:t>
            </w:r>
            <w:r w:rsidR="00E02E1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M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enaxhimit</w:t>
            </w:r>
          </w:p>
          <w:p w14:paraId="02F85808" w14:textId="77777777" w:rsidR="0035328A" w:rsidRPr="008C0C32" w:rsidRDefault="0035328A" w:rsidP="0035328A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Shkurtimisht përshkruajeni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menaxhimi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n,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personeli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n,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mbikëqyrjen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,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monitorimin/raportimi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n e aktivitetit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>.</w:t>
            </w:r>
          </w:p>
          <w:p w14:paraId="1ECA2FB1" w14:textId="6A09CE2D" w:rsidR="00AF3697" w:rsidRPr="004C6B0A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F3697" w:rsidRPr="004C6B0A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741E80DF" w:rsidR="00AF3697" w:rsidRPr="004C6B0A" w:rsidRDefault="00EE5594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Kapacitetet e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plik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uesit 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dhe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ërvoja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araprake</w:t>
            </w:r>
            <w:r w:rsidR="00B270A6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</w:p>
          <w:p w14:paraId="5CCFE494" w14:textId="1C7DA763" w:rsidR="00EF4FCB" w:rsidRPr="008C0C32" w:rsidRDefault="00EF4FCB" w:rsidP="00EF4FCB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>Shkurtimisht përshkruajeni kapacitetin e aplikuesit n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ë realizimin e aktivitetit të propozuar dhe përhkruajeni 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</w:rPr>
              <w:t>përvojën e mëparshme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të aplikuesit në realizimin e aktiviteteve të ngjashme apo relevante.</w:t>
            </w:r>
          </w:p>
          <w:p w14:paraId="4BEAC4BF" w14:textId="77777777" w:rsidR="00EF4FCB" w:rsidRDefault="00EF4FCB" w:rsidP="00AF3697">
            <w:pPr>
              <w:shd w:val="clear" w:color="auto" w:fill="FFFFFF"/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</w:pPr>
          </w:p>
          <w:p w14:paraId="7293DE0F" w14:textId="77777777" w:rsid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001CE16D" w14:textId="77777777" w:rsidR="0056096C" w:rsidRDefault="0056096C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1C2CC79C" w14:textId="76AA58C8" w:rsidR="0056096C" w:rsidRPr="004C6B0A" w:rsidRDefault="0056096C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303933" w:rsidRPr="004C6B0A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2BD44962" w:rsidR="00303933" w:rsidRPr="004C6B0A" w:rsidRDefault="0056752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Buxheti/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K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ostoja e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ropozuar dhe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ashkëfinancimi nga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plik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uesi</w:t>
            </w:r>
            <w:r w:rsidR="00303933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:</w:t>
            </w:r>
          </w:p>
          <w:p w14:paraId="2986A12B" w14:textId="7474F6BC" w:rsidR="00303933" w:rsidRPr="004C6B0A" w:rsidRDefault="00567527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</w:pP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Rendi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t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ni kostot dhe shpenzimet e 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parashikuara 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duke përdorur (dhe përshtatur) tabelën 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e 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mëposht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me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, e cila është dhënë si shembull</w:t>
            </w:r>
            <w:r w:rsidR="00303933" w:rsidRPr="004C6B0A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4C6B0A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178E3860" w:rsidR="00303933" w:rsidRPr="004C6B0A" w:rsidRDefault="00567527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Shpenzimi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A5683B6" w:rsidR="00303933" w:rsidRPr="004C6B0A" w:rsidRDefault="00567527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Mbuluar nga 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2EA7374E" w:rsidR="00303933" w:rsidRPr="004C6B0A" w:rsidRDefault="00567527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Shuma </w:t>
                  </w:r>
                </w:p>
              </w:tc>
            </w:tr>
            <w:tr w:rsidR="00303933" w:rsidRPr="004C6B0A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49363CE0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>Fusha e shpenzimit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68A5C71B" w:rsidR="00303933" w:rsidRPr="004C6B0A" w:rsidRDefault="00407F1A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Partneri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500</w:t>
                  </w:r>
                </w:p>
              </w:tc>
            </w:tr>
            <w:tr w:rsidR="00303933" w:rsidRPr="004C6B0A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1A0077F3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567527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Fusha e shpenzimit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7B3B2C60" w:rsidR="00303933" w:rsidRPr="004C6B0A" w:rsidRDefault="00407F1A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Partneri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500</w:t>
                  </w:r>
                </w:p>
              </w:tc>
            </w:tr>
            <w:tr w:rsidR="00303933" w:rsidRPr="004C6B0A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19947F41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567527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Fusha e shpenzimit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282260F4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1,000</w:t>
                  </w:r>
                </w:p>
              </w:tc>
            </w:tr>
            <w:tr w:rsidR="00303933" w:rsidRPr="004C6B0A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3492BE01" w:rsidR="00303933" w:rsidRPr="004C6B0A" w:rsidRDefault="00567527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t>Gjithsej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t xml:space="preserve">€ </w: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begin"/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instrText xml:space="preserve"> =SUM(ABOVE) \# "0,000" </w:instrTex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separate"/>
                  </w:r>
                  <w:r w:rsidRPr="004C6B0A">
                    <w:rPr>
                      <w:rFonts w:ascii="Gill Sans MT" w:hAnsi="Gill Sans MT" w:cs="Arial"/>
                      <w:b/>
                      <w:noProof/>
                      <w:szCs w:val="22"/>
                      <w:lang w:val="sq-AL"/>
                    </w:rPr>
                    <w:t>2,000</w: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4C6B0A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</w:tbl>
    <w:p w14:paraId="3CC14BCC" w14:textId="77777777" w:rsidR="00F46B60" w:rsidRPr="004C6B0A" w:rsidRDefault="00F46B60" w:rsidP="0014796C">
      <w:pPr>
        <w:rPr>
          <w:rFonts w:ascii="Gill Sans MT" w:hAnsi="Gill Sans MT" w:cs="Arial"/>
          <w:bCs/>
          <w:szCs w:val="22"/>
          <w:lang w:val="sq-AL"/>
        </w:rPr>
      </w:pPr>
    </w:p>
    <w:p w14:paraId="27118DF1" w14:textId="77777777" w:rsidR="00D64BA5" w:rsidRPr="004C6B0A" w:rsidRDefault="00D64BA5" w:rsidP="00D64BA5">
      <w:pPr>
        <w:rPr>
          <w:rFonts w:ascii="Gill Sans MT" w:hAnsi="Gill Sans MT"/>
          <w:lang w:val="sq-AL"/>
        </w:rPr>
      </w:pPr>
    </w:p>
    <w:p w14:paraId="6149DCDA" w14:textId="77777777" w:rsidR="00AE6457" w:rsidRPr="004C6B0A" w:rsidRDefault="00AE6457" w:rsidP="00C82A99">
      <w:pPr>
        <w:rPr>
          <w:rFonts w:ascii="Gill Sans MT" w:hAnsi="Gill Sans MT" w:cs="Arial"/>
          <w:bCs/>
          <w:i/>
          <w:sz w:val="20"/>
          <w:szCs w:val="22"/>
          <w:lang w:val="sq-AL"/>
        </w:rPr>
      </w:pPr>
    </w:p>
    <w:sectPr w:rsidR="00AE6457" w:rsidRPr="004C6B0A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B81F" w14:textId="77777777" w:rsidR="00604E8F" w:rsidRDefault="00604E8F">
      <w:r>
        <w:separator/>
      </w:r>
    </w:p>
  </w:endnote>
  <w:endnote w:type="continuationSeparator" w:id="0">
    <w:p w14:paraId="1966F5C2" w14:textId="77777777" w:rsidR="00604E8F" w:rsidRDefault="006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2913" w14:textId="77777777" w:rsidR="00604E8F" w:rsidRDefault="00604E8F">
      <w:r>
        <w:separator/>
      </w:r>
    </w:p>
  </w:footnote>
  <w:footnote w:type="continuationSeparator" w:id="0">
    <w:p w14:paraId="5F212ACF" w14:textId="77777777" w:rsidR="00604E8F" w:rsidRDefault="00604E8F">
      <w:r>
        <w:continuationSeparator/>
      </w:r>
    </w:p>
  </w:footnote>
  <w:footnote w:id="1">
    <w:p w14:paraId="3658A5B0" w14:textId="3B66380E" w:rsidR="00FF36FF" w:rsidRPr="00567527" w:rsidRDefault="00FF36FF" w:rsidP="00FF36FF">
      <w:pPr>
        <w:pStyle w:val="NoSpacing"/>
        <w:rPr>
          <w:sz w:val="16"/>
          <w:szCs w:val="16"/>
          <w:lang w:val="sq-AL"/>
        </w:rPr>
      </w:pPr>
      <w:r w:rsidRPr="00567527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67527">
        <w:rPr>
          <w:sz w:val="16"/>
          <w:szCs w:val="16"/>
          <w:lang w:val="sq-AL"/>
        </w:rPr>
        <w:t xml:space="preserve"> </w:t>
      </w:r>
      <w:r w:rsidR="00E077D5">
        <w:rPr>
          <w:rFonts w:ascii="Gill Sans MT" w:hAnsi="Gill Sans MT"/>
          <w:b/>
          <w:bCs/>
          <w:sz w:val="15"/>
          <w:szCs w:val="15"/>
        </w:rPr>
        <w:t xml:space="preserve">Deklarata Vjetore e Programit </w:t>
      </w:r>
      <w:r w:rsidR="00E077D5">
        <w:rPr>
          <w:rFonts w:ascii="Gill Sans MT" w:hAnsi="Gill Sans MT"/>
          <w:sz w:val="15"/>
          <w:szCs w:val="15"/>
        </w:rPr>
        <w:t xml:space="preserve">është ftesë për aplikime e USAID Kosovo Compete Activity (“Compete”), i cili ofron </w:t>
      </w:r>
      <w:r w:rsidR="00E077D5">
        <w:rPr>
          <w:rFonts w:ascii="Gill Sans MT" w:hAnsi="Gill Sans MT"/>
          <w:i/>
          <w:iCs/>
          <w:sz w:val="15"/>
          <w:szCs w:val="15"/>
          <w:u w:val="single"/>
        </w:rPr>
        <w:t>mundësi partneriteti</w:t>
      </w:r>
      <w:r w:rsidR="00E077D5">
        <w:rPr>
          <w:rFonts w:ascii="Gill Sans MT" w:hAnsi="Gill Sans MT"/>
          <w:sz w:val="15"/>
          <w:szCs w:val="15"/>
        </w:rPr>
        <w:t xml:space="preserve"> potencial me organizata të përshtatshme për t'i çuar përpara qëllimet kryesore të Compete. Ftesa synon ta nxisë bashkëpunimin e gjerë midis USAID Kosovo Compete dhe sektorit privat dhe organizatave të tjera të përshtatshme ta përmirësuar sektorin privat dhe aftësinë konkurruese për eksport në sektorët ekonomikë kryesorë. Kjo DVP </w:t>
      </w:r>
      <w:r w:rsidR="00E077D5">
        <w:rPr>
          <w:rFonts w:ascii="Gill Sans MT" w:hAnsi="Gill Sans MT"/>
          <w:i/>
          <w:iCs/>
          <w:sz w:val="15"/>
          <w:szCs w:val="15"/>
          <w:u w:val="single"/>
        </w:rPr>
        <w:t>nuk</w:t>
      </w:r>
      <w:r w:rsidR="00E077D5">
        <w:rPr>
          <w:rFonts w:ascii="Gill Sans MT" w:hAnsi="Gill Sans MT"/>
          <w:sz w:val="15"/>
          <w:szCs w:val="15"/>
        </w:rPr>
        <w:t xml:space="preserve"> duhet të shihet vetëm si instrument për grante; fokusi i saj është në </w:t>
      </w:r>
      <w:r w:rsidR="00E077D5">
        <w:rPr>
          <w:rFonts w:ascii="Gill Sans MT" w:hAnsi="Gill Sans MT"/>
          <w:sz w:val="15"/>
          <w:szCs w:val="15"/>
          <w:u w:val="single"/>
        </w:rPr>
        <w:t>angazhimin proaktiv</w:t>
      </w:r>
      <w:r w:rsidR="00E077D5">
        <w:rPr>
          <w:rFonts w:ascii="Gill Sans MT" w:hAnsi="Gill Sans MT"/>
          <w:sz w:val="15"/>
          <w:szCs w:val="15"/>
        </w:rPr>
        <w:t xml:space="preserve"> të organizatave të përshtatshme në identifikimin e problemeve, definimin e problemeve, përcaktimin e fushëveprimit dhe zhvillimin e zgjidhjeve dhe zbatimin e zgjidhjeve. Duke u bazuar në shqyrtimin e njoftimeve për konceptet e paraqitura, Compete do të vendosë nëse do të kërkojë aplikim të plotë nga ndonjë partner i përshtatshëm në ndonjë aleancë të propozuar për partneritet.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9108C10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4C6B0A">
      <w:rPr>
        <w:rFonts w:ascii="Gill Sans MT" w:hAnsi="Gill Sans MT"/>
        <w:i/>
        <w:noProof/>
        <w:sz w:val="20"/>
        <w:szCs w:val="20"/>
      </w:rPr>
      <w:t xml:space="preserve">Shtojca 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B </w:t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- </w:t>
    </w:r>
    <w:r w:rsidR="004C6B0A">
      <w:rPr>
        <w:rFonts w:ascii="Gill Sans MT" w:hAnsi="Gill Sans MT"/>
        <w:i/>
        <w:noProof/>
        <w:sz w:val="20"/>
        <w:szCs w:val="20"/>
      </w:rPr>
      <w:t>Shprehj</w:t>
    </w:r>
    <w:r w:rsidR="00796372">
      <w:rPr>
        <w:rFonts w:ascii="Gill Sans MT" w:hAnsi="Gill Sans MT"/>
        <w:i/>
        <w:noProof/>
        <w:sz w:val="20"/>
        <w:szCs w:val="20"/>
      </w:rPr>
      <w:t>e</w:t>
    </w:r>
    <w:r w:rsidR="004C6B0A">
      <w:rPr>
        <w:rFonts w:ascii="Gill Sans MT" w:hAnsi="Gill Sans MT"/>
        <w:i/>
        <w:noProof/>
        <w:sz w:val="20"/>
        <w:szCs w:val="20"/>
      </w:rPr>
      <w:t xml:space="preserve"> e </w:t>
    </w:r>
    <w:r w:rsidR="00796372">
      <w:rPr>
        <w:rFonts w:ascii="Gill Sans MT" w:hAnsi="Gill Sans MT"/>
        <w:i/>
        <w:noProof/>
        <w:sz w:val="20"/>
        <w:szCs w:val="20"/>
      </w:rPr>
      <w:t>I</w:t>
    </w:r>
    <w:r w:rsidR="004C6B0A">
      <w:rPr>
        <w:rFonts w:ascii="Gill Sans MT" w:hAnsi="Gill Sans MT"/>
        <w:i/>
        <w:noProof/>
        <w:sz w:val="20"/>
        <w:szCs w:val="20"/>
      </w:rPr>
      <w:t>nteresit (K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oncept </w:t>
    </w:r>
    <w:r w:rsidR="00796372">
      <w:rPr>
        <w:rFonts w:ascii="Gill Sans MT" w:hAnsi="Gill Sans MT"/>
        <w:i/>
        <w:noProof/>
        <w:sz w:val="20"/>
        <w:szCs w:val="20"/>
      </w:rPr>
      <w:t>N</w:t>
    </w:r>
    <w:r w:rsidR="004C6B0A">
      <w:rPr>
        <w:rFonts w:ascii="Gill Sans MT" w:hAnsi="Gill Sans MT"/>
        <w:i/>
        <w:noProof/>
        <w:sz w:val="20"/>
        <w:szCs w:val="20"/>
      </w:rPr>
      <w:t>otë</w:t>
    </w:r>
    <w:r w:rsidR="0022110F" w:rsidRPr="0022110F">
      <w:rPr>
        <w:rFonts w:ascii="Gill Sans MT" w:hAnsi="Gill Sans MT"/>
        <w:i/>
        <w:noProof/>
        <w:sz w:val="20"/>
        <w:szCs w:val="20"/>
      </w:rPr>
      <w:t>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9188">
    <w:abstractNumId w:val="9"/>
  </w:num>
  <w:num w:numId="2" w16cid:durableId="1537162003">
    <w:abstractNumId w:val="2"/>
  </w:num>
  <w:num w:numId="3" w16cid:durableId="756908004">
    <w:abstractNumId w:val="6"/>
  </w:num>
  <w:num w:numId="4" w16cid:durableId="298998142">
    <w:abstractNumId w:val="7"/>
  </w:num>
  <w:num w:numId="5" w16cid:durableId="2056851574">
    <w:abstractNumId w:val="3"/>
  </w:num>
  <w:num w:numId="6" w16cid:durableId="1704281344">
    <w:abstractNumId w:val="4"/>
  </w:num>
  <w:num w:numId="7" w16cid:durableId="882405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0740837">
    <w:abstractNumId w:val="8"/>
  </w:num>
  <w:num w:numId="9" w16cid:durableId="2108964260">
    <w:abstractNumId w:val="1"/>
  </w:num>
  <w:num w:numId="10" w16cid:durableId="362753090">
    <w:abstractNumId w:val="5"/>
  </w:num>
  <w:num w:numId="11" w16cid:durableId="1552035190">
    <w:abstractNumId w:val="10"/>
  </w:num>
  <w:num w:numId="12" w16cid:durableId="220674029">
    <w:abstractNumId w:val="11"/>
  </w:num>
  <w:num w:numId="13" w16cid:durableId="1271665954">
    <w:abstractNumId w:val="13"/>
  </w:num>
  <w:num w:numId="14" w16cid:durableId="1410687281">
    <w:abstractNumId w:val="0"/>
  </w:num>
  <w:num w:numId="15" w16cid:durableId="34083218">
    <w:abstractNumId w:val="18"/>
  </w:num>
  <w:num w:numId="16" w16cid:durableId="1044597415">
    <w:abstractNumId w:val="19"/>
  </w:num>
  <w:num w:numId="17" w16cid:durableId="1979143401">
    <w:abstractNumId w:val="12"/>
  </w:num>
  <w:num w:numId="18" w16cid:durableId="359362058">
    <w:abstractNumId w:val="15"/>
  </w:num>
  <w:num w:numId="19" w16cid:durableId="1915970079">
    <w:abstractNumId w:val="16"/>
  </w:num>
  <w:num w:numId="20" w16cid:durableId="1670600237">
    <w:abstractNumId w:val="14"/>
  </w:num>
  <w:num w:numId="21" w16cid:durableId="43182237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11C46"/>
    <w:rsid w:val="000258D2"/>
    <w:rsid w:val="00025D5C"/>
    <w:rsid w:val="00030EEA"/>
    <w:rsid w:val="00033773"/>
    <w:rsid w:val="00043D9B"/>
    <w:rsid w:val="000463B9"/>
    <w:rsid w:val="000555F2"/>
    <w:rsid w:val="0006087D"/>
    <w:rsid w:val="00067BA1"/>
    <w:rsid w:val="00071818"/>
    <w:rsid w:val="00073C08"/>
    <w:rsid w:val="00081BD5"/>
    <w:rsid w:val="00093458"/>
    <w:rsid w:val="000947E1"/>
    <w:rsid w:val="0009547A"/>
    <w:rsid w:val="000968CA"/>
    <w:rsid w:val="000A6AE6"/>
    <w:rsid w:val="000B61BC"/>
    <w:rsid w:val="000C02BF"/>
    <w:rsid w:val="000D170C"/>
    <w:rsid w:val="000D7A10"/>
    <w:rsid w:val="000E2350"/>
    <w:rsid w:val="000E5C46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1451"/>
    <w:rsid w:val="00292F25"/>
    <w:rsid w:val="002932D0"/>
    <w:rsid w:val="00293E75"/>
    <w:rsid w:val="00294C59"/>
    <w:rsid w:val="0029604F"/>
    <w:rsid w:val="002C1B12"/>
    <w:rsid w:val="002C6CBE"/>
    <w:rsid w:val="002C787B"/>
    <w:rsid w:val="002D7DF9"/>
    <w:rsid w:val="002F2FB6"/>
    <w:rsid w:val="00303933"/>
    <w:rsid w:val="0031566E"/>
    <w:rsid w:val="00315D48"/>
    <w:rsid w:val="003251BD"/>
    <w:rsid w:val="00332A68"/>
    <w:rsid w:val="00337252"/>
    <w:rsid w:val="003462A0"/>
    <w:rsid w:val="00350D44"/>
    <w:rsid w:val="0035328A"/>
    <w:rsid w:val="0035453F"/>
    <w:rsid w:val="00362B9C"/>
    <w:rsid w:val="00365ED1"/>
    <w:rsid w:val="00367EA1"/>
    <w:rsid w:val="00375615"/>
    <w:rsid w:val="00375B76"/>
    <w:rsid w:val="00375B7A"/>
    <w:rsid w:val="00376AE5"/>
    <w:rsid w:val="00377547"/>
    <w:rsid w:val="003840A9"/>
    <w:rsid w:val="00393EA8"/>
    <w:rsid w:val="003A082A"/>
    <w:rsid w:val="003C1571"/>
    <w:rsid w:val="003D46A7"/>
    <w:rsid w:val="003E67CE"/>
    <w:rsid w:val="003F32EC"/>
    <w:rsid w:val="003F39F7"/>
    <w:rsid w:val="003F5F6C"/>
    <w:rsid w:val="00401471"/>
    <w:rsid w:val="00407F1A"/>
    <w:rsid w:val="00414CFE"/>
    <w:rsid w:val="004172B4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96D"/>
    <w:rsid w:val="00461F7F"/>
    <w:rsid w:val="004644C0"/>
    <w:rsid w:val="0046798C"/>
    <w:rsid w:val="00470066"/>
    <w:rsid w:val="00484EAD"/>
    <w:rsid w:val="00490639"/>
    <w:rsid w:val="00490952"/>
    <w:rsid w:val="004947C7"/>
    <w:rsid w:val="0049598D"/>
    <w:rsid w:val="00497E2C"/>
    <w:rsid w:val="004A1E23"/>
    <w:rsid w:val="004A2BBE"/>
    <w:rsid w:val="004A2EA6"/>
    <w:rsid w:val="004A4151"/>
    <w:rsid w:val="004A7E94"/>
    <w:rsid w:val="004B3D28"/>
    <w:rsid w:val="004C432E"/>
    <w:rsid w:val="004C6B0A"/>
    <w:rsid w:val="004D0382"/>
    <w:rsid w:val="004D4D7B"/>
    <w:rsid w:val="004E4096"/>
    <w:rsid w:val="004F196C"/>
    <w:rsid w:val="005000DE"/>
    <w:rsid w:val="00505CC0"/>
    <w:rsid w:val="00510655"/>
    <w:rsid w:val="00523DCE"/>
    <w:rsid w:val="005240A2"/>
    <w:rsid w:val="00525762"/>
    <w:rsid w:val="00533F2E"/>
    <w:rsid w:val="005471F3"/>
    <w:rsid w:val="00551FEE"/>
    <w:rsid w:val="00552818"/>
    <w:rsid w:val="0055334A"/>
    <w:rsid w:val="0055436E"/>
    <w:rsid w:val="00556890"/>
    <w:rsid w:val="0056096C"/>
    <w:rsid w:val="0056540B"/>
    <w:rsid w:val="00567527"/>
    <w:rsid w:val="00585A20"/>
    <w:rsid w:val="00590ACC"/>
    <w:rsid w:val="00597173"/>
    <w:rsid w:val="005A6431"/>
    <w:rsid w:val="005A69F3"/>
    <w:rsid w:val="005B3DDD"/>
    <w:rsid w:val="005C48F6"/>
    <w:rsid w:val="005C708A"/>
    <w:rsid w:val="005C7C63"/>
    <w:rsid w:val="005E4DB9"/>
    <w:rsid w:val="005F185B"/>
    <w:rsid w:val="005F4BFA"/>
    <w:rsid w:val="006019E3"/>
    <w:rsid w:val="00604E8F"/>
    <w:rsid w:val="006054E2"/>
    <w:rsid w:val="0061076E"/>
    <w:rsid w:val="00613D69"/>
    <w:rsid w:val="00620E01"/>
    <w:rsid w:val="00650209"/>
    <w:rsid w:val="00650654"/>
    <w:rsid w:val="0065307A"/>
    <w:rsid w:val="006664A0"/>
    <w:rsid w:val="006678C9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B4A6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62965"/>
    <w:rsid w:val="00771BF5"/>
    <w:rsid w:val="00774DA4"/>
    <w:rsid w:val="007809C1"/>
    <w:rsid w:val="007840C3"/>
    <w:rsid w:val="00791B87"/>
    <w:rsid w:val="00796372"/>
    <w:rsid w:val="00797D30"/>
    <w:rsid w:val="007A183E"/>
    <w:rsid w:val="007B1B5B"/>
    <w:rsid w:val="007B5D5B"/>
    <w:rsid w:val="007C2905"/>
    <w:rsid w:val="007C341A"/>
    <w:rsid w:val="007D3911"/>
    <w:rsid w:val="007D653C"/>
    <w:rsid w:val="007E4780"/>
    <w:rsid w:val="007E4FB5"/>
    <w:rsid w:val="007E554F"/>
    <w:rsid w:val="007F22BA"/>
    <w:rsid w:val="007F7637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4E86"/>
    <w:rsid w:val="008D7C6F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24AD"/>
    <w:rsid w:val="00933479"/>
    <w:rsid w:val="00934BF3"/>
    <w:rsid w:val="009614C8"/>
    <w:rsid w:val="00966133"/>
    <w:rsid w:val="00970DDE"/>
    <w:rsid w:val="009838F6"/>
    <w:rsid w:val="00994098"/>
    <w:rsid w:val="009A641B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3E36"/>
    <w:rsid w:val="00A16050"/>
    <w:rsid w:val="00A17246"/>
    <w:rsid w:val="00A17BF5"/>
    <w:rsid w:val="00A20A49"/>
    <w:rsid w:val="00A22C1E"/>
    <w:rsid w:val="00A34F03"/>
    <w:rsid w:val="00A451F5"/>
    <w:rsid w:val="00A534BE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0B1"/>
    <w:rsid w:val="00A96A38"/>
    <w:rsid w:val="00A96C5A"/>
    <w:rsid w:val="00AA26AA"/>
    <w:rsid w:val="00AA667F"/>
    <w:rsid w:val="00AC701D"/>
    <w:rsid w:val="00AD26B9"/>
    <w:rsid w:val="00AD3920"/>
    <w:rsid w:val="00AD4185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17E5F"/>
    <w:rsid w:val="00B270A6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C30C2"/>
    <w:rsid w:val="00BD013B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99A"/>
    <w:rsid w:val="00D068C0"/>
    <w:rsid w:val="00D06D8D"/>
    <w:rsid w:val="00D0744D"/>
    <w:rsid w:val="00D14118"/>
    <w:rsid w:val="00D23A7D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B692C"/>
    <w:rsid w:val="00DC49F8"/>
    <w:rsid w:val="00DD6B3E"/>
    <w:rsid w:val="00DE470E"/>
    <w:rsid w:val="00DF092C"/>
    <w:rsid w:val="00DF0D25"/>
    <w:rsid w:val="00DF1DF4"/>
    <w:rsid w:val="00DF356C"/>
    <w:rsid w:val="00DF5C05"/>
    <w:rsid w:val="00DF7C88"/>
    <w:rsid w:val="00DF7D7A"/>
    <w:rsid w:val="00E02E11"/>
    <w:rsid w:val="00E032AD"/>
    <w:rsid w:val="00E05EDA"/>
    <w:rsid w:val="00E077D5"/>
    <w:rsid w:val="00E133B1"/>
    <w:rsid w:val="00E15302"/>
    <w:rsid w:val="00E24C0B"/>
    <w:rsid w:val="00E3020C"/>
    <w:rsid w:val="00E36ED8"/>
    <w:rsid w:val="00E4546F"/>
    <w:rsid w:val="00E55AB3"/>
    <w:rsid w:val="00E57367"/>
    <w:rsid w:val="00E67CEA"/>
    <w:rsid w:val="00E704CD"/>
    <w:rsid w:val="00E76279"/>
    <w:rsid w:val="00E777E0"/>
    <w:rsid w:val="00E8147B"/>
    <w:rsid w:val="00E87229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594"/>
    <w:rsid w:val="00EE5970"/>
    <w:rsid w:val="00EF4FCB"/>
    <w:rsid w:val="00EF7B86"/>
    <w:rsid w:val="00F00EF1"/>
    <w:rsid w:val="00F10203"/>
    <w:rsid w:val="00F240FA"/>
    <w:rsid w:val="00F30F97"/>
    <w:rsid w:val="00F31DBD"/>
    <w:rsid w:val="00F34455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381A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E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X51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Sebiha Jaka</cp:lastModifiedBy>
  <cp:revision>2</cp:revision>
  <cp:lastPrinted>2016-06-01T08:27:00Z</cp:lastPrinted>
  <dcterms:created xsi:type="dcterms:W3CDTF">2022-09-16T13:19:00Z</dcterms:created>
  <dcterms:modified xsi:type="dcterms:W3CDTF">2022-09-16T13:19:00Z</dcterms:modified>
</cp:coreProperties>
</file>